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D2CF5" w:rsidRDefault="00424A5A">
      <w:pPr>
        <w:rPr>
          <w:rFonts w:ascii="Tahoma" w:hAnsi="Tahoma" w:cs="Tahoma"/>
          <w:sz w:val="20"/>
          <w:szCs w:val="20"/>
        </w:rPr>
      </w:pPr>
    </w:p>
    <w:p w:rsidR="00424A5A" w:rsidRPr="00FD2CF5" w:rsidRDefault="00424A5A">
      <w:pPr>
        <w:rPr>
          <w:rFonts w:ascii="Tahoma" w:hAnsi="Tahoma" w:cs="Tahoma"/>
          <w:sz w:val="20"/>
          <w:szCs w:val="20"/>
        </w:rPr>
      </w:pPr>
    </w:p>
    <w:p w:rsidR="00424A5A" w:rsidRPr="00FD2C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D2C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D2CF5">
        <w:tc>
          <w:tcPr>
            <w:tcW w:w="1080" w:type="dxa"/>
            <w:vAlign w:val="center"/>
          </w:tcPr>
          <w:p w:rsidR="00424A5A" w:rsidRPr="00FD2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2C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D2CF5" w:rsidRDefault="00FD2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2CF5">
              <w:rPr>
                <w:rFonts w:ascii="Tahoma" w:hAnsi="Tahoma" w:cs="Tahoma"/>
                <w:color w:val="0000FF"/>
                <w:sz w:val="20"/>
                <w:szCs w:val="20"/>
              </w:rPr>
              <w:t>43001-97/2021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FD2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2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2C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D2CF5" w:rsidRDefault="00FD2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2CF5">
              <w:rPr>
                <w:rFonts w:ascii="Tahoma" w:hAnsi="Tahoma" w:cs="Tahoma"/>
                <w:color w:val="0000FF"/>
                <w:sz w:val="20"/>
                <w:szCs w:val="20"/>
              </w:rPr>
              <w:t>A-113/21 G</w:t>
            </w:r>
            <w:r w:rsidR="00424A5A" w:rsidRPr="00FD2C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D2CF5">
        <w:tc>
          <w:tcPr>
            <w:tcW w:w="1080" w:type="dxa"/>
            <w:vAlign w:val="center"/>
          </w:tcPr>
          <w:p w:rsidR="00424A5A" w:rsidRPr="00FD2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2C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D2CF5" w:rsidRDefault="00FD2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2CF5">
              <w:rPr>
                <w:rFonts w:ascii="Tahoma" w:hAnsi="Tahoma" w:cs="Tahoma"/>
                <w:color w:val="0000FF"/>
                <w:sz w:val="20"/>
                <w:szCs w:val="20"/>
              </w:rPr>
              <w:t>16.06.2021</w:t>
            </w:r>
          </w:p>
        </w:tc>
        <w:tc>
          <w:tcPr>
            <w:tcW w:w="1080" w:type="dxa"/>
            <w:vAlign w:val="center"/>
          </w:tcPr>
          <w:p w:rsidR="00424A5A" w:rsidRPr="00FD2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2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2C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D2CF5" w:rsidRDefault="00FD2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2CF5">
              <w:rPr>
                <w:rFonts w:ascii="Tahoma" w:hAnsi="Tahoma" w:cs="Tahoma"/>
                <w:color w:val="0000FF"/>
                <w:sz w:val="20"/>
                <w:szCs w:val="20"/>
              </w:rPr>
              <w:t>2431-21-000395/0</w:t>
            </w:r>
          </w:p>
        </w:tc>
      </w:tr>
    </w:tbl>
    <w:p w:rsidR="00424A5A" w:rsidRPr="00FD2CF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D2CF5" w:rsidRDefault="00424A5A">
      <w:pPr>
        <w:rPr>
          <w:rFonts w:ascii="Tahoma" w:hAnsi="Tahoma" w:cs="Tahoma"/>
          <w:sz w:val="20"/>
          <w:szCs w:val="20"/>
        </w:rPr>
      </w:pPr>
    </w:p>
    <w:p w:rsidR="00556816" w:rsidRPr="00FD2CF5" w:rsidRDefault="00556816">
      <w:pPr>
        <w:rPr>
          <w:rFonts w:ascii="Tahoma" w:hAnsi="Tahoma" w:cs="Tahoma"/>
          <w:sz w:val="20"/>
          <w:szCs w:val="20"/>
        </w:rPr>
      </w:pPr>
    </w:p>
    <w:p w:rsidR="00424A5A" w:rsidRPr="00FD2CF5" w:rsidRDefault="00424A5A">
      <w:pPr>
        <w:rPr>
          <w:rFonts w:ascii="Tahoma" w:hAnsi="Tahoma" w:cs="Tahoma"/>
          <w:sz w:val="20"/>
          <w:szCs w:val="20"/>
        </w:rPr>
      </w:pPr>
    </w:p>
    <w:p w:rsidR="00E813F4" w:rsidRPr="00FD2C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D2CF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D2C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D2CF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D2C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D2CF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D2CF5">
        <w:tc>
          <w:tcPr>
            <w:tcW w:w="9288" w:type="dxa"/>
          </w:tcPr>
          <w:p w:rsidR="00E813F4" w:rsidRPr="00FD2CF5" w:rsidRDefault="00FD2CF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D2CF5">
              <w:rPr>
                <w:rFonts w:ascii="Tahoma" w:hAnsi="Tahoma" w:cs="Tahoma"/>
                <w:b/>
                <w:szCs w:val="20"/>
              </w:rPr>
              <w:t>Ureditev protiprašne zaščite na cesti RT-907/1383 Mojstrana - Vrata od km 4.376 do km 11.542</w:t>
            </w:r>
          </w:p>
        </w:tc>
      </w:tr>
    </w:tbl>
    <w:p w:rsidR="00E813F4" w:rsidRPr="00FD2CF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FD2CF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FD2CF5" w:rsidRPr="00FD2CF5" w:rsidRDefault="00FD2CF5" w:rsidP="00FD2C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D2CF5">
        <w:rPr>
          <w:rFonts w:ascii="Tahoma" w:hAnsi="Tahoma" w:cs="Tahoma"/>
          <w:b/>
          <w:color w:val="333333"/>
          <w:sz w:val="20"/>
          <w:szCs w:val="20"/>
          <w:lang w:eastAsia="sl-SI"/>
        </w:rPr>
        <w:t>JN003422/2021-B01 - A-113/21; datum objave: 26.05.2021</w:t>
      </w:r>
    </w:p>
    <w:p w:rsidR="00E813F4" w:rsidRPr="00FD2CF5" w:rsidRDefault="00FD2CF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FD2CF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16.06.2021   17:22</w:t>
      </w:r>
    </w:p>
    <w:p w:rsidR="00E813F4" w:rsidRPr="00FD2CF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D2CF5">
        <w:rPr>
          <w:rFonts w:ascii="Tahoma" w:hAnsi="Tahoma" w:cs="Tahoma"/>
          <w:b/>
          <w:szCs w:val="20"/>
        </w:rPr>
        <w:t>Vprašanje:</w:t>
      </w:r>
    </w:p>
    <w:p w:rsidR="00E813F4" w:rsidRPr="00FD2CF5" w:rsidRDefault="00E813F4" w:rsidP="00FD2CF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FD2CF5" w:rsidRPr="00FD2CF5" w:rsidRDefault="00FD2CF5" w:rsidP="00FD2CF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FD2CF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Spoštovani!</w:t>
      </w:r>
      <w:r w:rsidRPr="00FD2CF5">
        <w:rPr>
          <w:rFonts w:ascii="Tahoma" w:hAnsi="Tahoma" w:cs="Tahoma"/>
          <w:color w:val="333333"/>
          <w:sz w:val="20"/>
          <w:szCs w:val="20"/>
        </w:rPr>
        <w:br/>
      </w:r>
      <w:r w:rsidRPr="00FD2CF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je sprejemljivo, da kriterij glede referenc pod točko 3.234 b za ponudnika in vodjo del za asfaltiranje v neprekinjeni površini iz zahtevanih 14.000,00 m2 zmanjšate na 10.000,00 m2. Smo mnenja, da glede strokovnosti in kvalitete pri izvajanju del ni razlike v količini med 14.000 m2 in 10.000 m2 neprekinjenega asfaltiranja. Glede konkurenčnosti pa bi kot investitor s to odobritvijo razširili in povečali konkurenčnost več ponudnikom tega javnega naročila.</w:t>
      </w:r>
      <w:r w:rsidRPr="00FD2CF5">
        <w:rPr>
          <w:rFonts w:ascii="Tahoma" w:hAnsi="Tahoma" w:cs="Tahoma"/>
          <w:color w:val="333333"/>
          <w:sz w:val="20"/>
          <w:szCs w:val="20"/>
        </w:rPr>
        <w:br/>
      </w:r>
      <w:r w:rsidRPr="00FD2CF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lepa</w:t>
      </w:r>
    </w:p>
    <w:p w:rsidR="00E813F4" w:rsidRPr="00FD2CF5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FD2CF5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FD2CF5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FD2CF5">
        <w:rPr>
          <w:rFonts w:ascii="Tahoma" w:hAnsi="Tahoma" w:cs="Tahoma"/>
          <w:b/>
          <w:szCs w:val="20"/>
        </w:rPr>
        <w:t>Odgovor:</w:t>
      </w:r>
    </w:p>
    <w:p w:rsidR="00E813F4" w:rsidRPr="00FD2CF5" w:rsidRDefault="00E813F4" w:rsidP="00FD2CF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FD2CF5" w:rsidRDefault="00E103A9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Navodil za pripravo ponudbe </w:t>
      </w:r>
      <w:r w:rsidR="006E70FB">
        <w:rPr>
          <w:rFonts w:ascii="Tahoma" w:hAnsi="Tahoma" w:cs="Tahoma"/>
          <w:szCs w:val="20"/>
        </w:rPr>
        <w:t>v točki 3.2.3.4</w:t>
      </w:r>
      <w:r w:rsidR="006E70FB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Naročnik ne bo spreminjal. Zahtevana referenca pomeni manj od polovice del iz točk</w:t>
      </w:r>
      <w:r w:rsidR="003C6377">
        <w:rPr>
          <w:rFonts w:ascii="Tahoma" w:hAnsi="Tahoma" w:cs="Tahoma"/>
          <w:szCs w:val="20"/>
        </w:rPr>
        <w:t xml:space="preserve"> 5.4 in 5.5 </w:t>
      </w:r>
      <w:r w:rsidR="006E70FB">
        <w:rPr>
          <w:rFonts w:ascii="Tahoma" w:hAnsi="Tahoma" w:cs="Tahoma"/>
          <w:szCs w:val="20"/>
        </w:rPr>
        <w:t>P</w:t>
      </w:r>
      <w:r w:rsidR="003C6377">
        <w:rPr>
          <w:rFonts w:ascii="Tahoma" w:hAnsi="Tahoma" w:cs="Tahoma"/>
          <w:szCs w:val="20"/>
        </w:rPr>
        <w:t>opisa del</w:t>
      </w:r>
      <w:r>
        <w:rPr>
          <w:rFonts w:ascii="Tahoma" w:hAnsi="Tahoma" w:cs="Tahoma"/>
          <w:szCs w:val="20"/>
        </w:rPr>
        <w:t xml:space="preserve"> </w:t>
      </w:r>
      <w:r w:rsidR="003C6377">
        <w:rPr>
          <w:rFonts w:ascii="Tahoma" w:hAnsi="Tahoma" w:cs="Tahoma"/>
          <w:szCs w:val="20"/>
        </w:rPr>
        <w:t>in je u</w:t>
      </w:r>
      <w:r w:rsidR="006E70FB">
        <w:rPr>
          <w:rFonts w:ascii="Tahoma" w:hAnsi="Tahoma" w:cs="Tahoma"/>
          <w:szCs w:val="20"/>
        </w:rPr>
        <w:t>pravičena.</w:t>
      </w:r>
      <w:bookmarkStart w:id="0" w:name="_GoBack"/>
      <w:bookmarkEnd w:id="0"/>
    </w:p>
    <w:p w:rsidR="00556816" w:rsidRPr="00FD2CF5" w:rsidRDefault="00556816">
      <w:pPr>
        <w:rPr>
          <w:rFonts w:ascii="Tahoma" w:hAnsi="Tahoma" w:cs="Tahoma"/>
          <w:sz w:val="20"/>
          <w:szCs w:val="20"/>
        </w:rPr>
      </w:pPr>
    </w:p>
    <w:sectPr w:rsidR="00556816" w:rsidRPr="00FD2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D6" w:rsidRDefault="007601D6">
      <w:r>
        <w:separator/>
      </w:r>
    </w:p>
  </w:endnote>
  <w:endnote w:type="continuationSeparator" w:id="0">
    <w:p w:rsidR="007601D6" w:rsidRDefault="0076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F5" w:rsidRDefault="00FD2CF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8164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FD2C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2C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2C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D6" w:rsidRDefault="007601D6">
      <w:r>
        <w:separator/>
      </w:r>
    </w:p>
  </w:footnote>
  <w:footnote w:type="continuationSeparator" w:id="0">
    <w:p w:rsidR="007601D6" w:rsidRDefault="00760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F5" w:rsidRDefault="00FD2CF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F5" w:rsidRDefault="00FD2CF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2CF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F5"/>
    <w:rsid w:val="000646A9"/>
    <w:rsid w:val="001836BB"/>
    <w:rsid w:val="00216549"/>
    <w:rsid w:val="002507C2"/>
    <w:rsid w:val="00290551"/>
    <w:rsid w:val="003133A6"/>
    <w:rsid w:val="003560E2"/>
    <w:rsid w:val="003579C0"/>
    <w:rsid w:val="003C6377"/>
    <w:rsid w:val="00424A5A"/>
    <w:rsid w:val="0044323F"/>
    <w:rsid w:val="004B34B5"/>
    <w:rsid w:val="00556816"/>
    <w:rsid w:val="00634B0D"/>
    <w:rsid w:val="00637BE6"/>
    <w:rsid w:val="006E70FB"/>
    <w:rsid w:val="007601D6"/>
    <w:rsid w:val="009B1FD9"/>
    <w:rsid w:val="00A05C73"/>
    <w:rsid w:val="00A17575"/>
    <w:rsid w:val="00AD3747"/>
    <w:rsid w:val="00D81649"/>
    <w:rsid w:val="00DB7CDA"/>
    <w:rsid w:val="00E103A9"/>
    <w:rsid w:val="00E51016"/>
    <w:rsid w:val="00E66D5B"/>
    <w:rsid w:val="00E813F4"/>
    <w:rsid w:val="00E81E2D"/>
    <w:rsid w:val="00EA1375"/>
    <w:rsid w:val="00FA1E40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1ACDFE"/>
  <w15:chartTrackingRefBased/>
  <w15:docId w15:val="{2B0B0423-F492-43CB-BFF7-B5237D6F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D2C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D2CF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Ervin Skulj</cp:lastModifiedBy>
  <cp:revision>2</cp:revision>
  <cp:lastPrinted>2021-06-16T18:56:00Z</cp:lastPrinted>
  <dcterms:created xsi:type="dcterms:W3CDTF">2021-06-17T05:44:00Z</dcterms:created>
  <dcterms:modified xsi:type="dcterms:W3CDTF">2021-06-17T05:44:00Z</dcterms:modified>
</cp:coreProperties>
</file>